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67A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  <w:lang w:val="en-US" w:eastAsia="zh-CN"/>
        </w:rPr>
        <w:t>湛河区：专场招聘进社区，就业服务零距离</w:t>
      </w:r>
    </w:p>
    <w:p w14:paraId="2B572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4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B7ADC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40" w:lineRule="exact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“感谢政府给我们搭建这么好的就业平台，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也让我今天在家门口也能顺利找到工作。”在北渡街道的招聘会现场，一位退役军人高兴地说。近日，2024年湛河区民营企业服务月暨百企进社区招聘服务活动在该区辖区内9个街道办事处陆续展开，以“‘就’在民企，‘职’向未来”为主题，发挥“15分钟就业服务圈”作用，重点助推民营企业、中小微企业、个体工商户纾困发展，鼓励民营企业吸纳重点群体就业，全力帮助民营企业解决用工难的问题，进一步搭建好重点群体和用人单位的对接平台。</w:t>
      </w:r>
    </w:p>
    <w:p w14:paraId="1FEA19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40" w:lineRule="exact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民营企业服务月期间，该区共组织了辖区内65家优秀企业参与。提供岗位数量2380余个，涉及制造业、服务业、农牧业、互联网传媒、医疗卫生等行业，月薪基本在2500--6000元之间，福利待遇优厚、晋升机制完善，而且多数单位提供食宿，非常适合就业。来往求职者络绎不绝，频频驻足查看岗位信息，和企业人事负责人交流，了解薪资构成、试用期待遇、岗位发展等情况。活动期间百余人与企业达成就业意向。湛河区零工市场全程跟进，通过“现场招聘+直播带岗+入企探岗+线上专场”方式，打造立体招聘服务通道。</w:t>
      </w:r>
    </w:p>
    <w:p w14:paraId="426F34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40" w:lineRule="exact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同时，活动现场还设置了政策综合服务专区，来自该区人社局相关工作人员为求职者开展政策咨询、求职登记、职业指导、技能培训等就业服务200余人次。发放政策明白卡900余份，达成就业意向100余人。</w:t>
      </w:r>
    </w:p>
    <w:p w14:paraId="2A9C37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40" w:lineRule="exact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人才是推动地方发展的“第一资源”,而就业是人才“落地生根、才尽其用”的平台。近年来，该区重视人才引进和扩大就业工作，把提供多元就业服务，实现高质量充分就业，助力企业高质量发展放在首位。本次招聘会将就业服务引入社区，更好地为广大群众提供便捷的招聘平台和优质的政策宣传服务，也为广大求职者提供了展示自己的机会。</w:t>
      </w:r>
    </w:p>
    <w:p w14:paraId="375F9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40" w:lineRule="exact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今天的活动是我们助力民营企业降本增效，推动劳动力实现‘家门口’就业的一项重要举措。”该区人社局党组成员、副局长张留强说，在接下来的民营企业服务月活动中，该区还将不断加力稳岗拓岗的政策举措，以服务对象需求为导向，为民企用工和群众就业搭建更加宽广、更加坚实的桥梁纽带。</w:t>
      </w:r>
    </w:p>
    <w:p w14:paraId="3D404E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40" w:lineRule="exact"/>
        <w:ind w:right="0" w:rightChars="0" w:firstLine="480" w:firstLineChars="200"/>
        <w:jc w:val="righ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mMWI5MDRjOGFlNTZiMGNlZjIxZjE5NGUwOTVmMTEifQ=="/>
  </w:docVars>
  <w:rsids>
    <w:rsidRoot w:val="1CBB3240"/>
    <w:rsid w:val="03796543"/>
    <w:rsid w:val="1CBB3240"/>
    <w:rsid w:val="6AC36D98"/>
    <w:rsid w:val="78A8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840</Words>
  <Characters>863</Characters>
  <Lines>0</Lines>
  <Paragraphs>0</Paragraphs>
  <TotalTime>379</TotalTime>
  <ScaleCrop>false</ScaleCrop>
  <LinksUpToDate>false</LinksUpToDate>
  <CharactersWithSpaces>863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2024-05-07T01:47:00Z</dcterms:created>
  <dc:creator>Administrator</dc:creator>
  <cp:lastModifiedBy>橘子汽水</cp:lastModifiedBy>
  <cp:lastPrinted>2024-05-07T08:10:00Z</cp:lastPrinted>
  <dcterms:modified xsi:type="dcterms:W3CDTF">2025-01-02T02:59:32Z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4EA05D17ED964B6DB45C9AF9FD72D15E_11</vt:lpwstr>
  </property>
  <property fmtid="{D5CDD505-2E9C-101B-9397-08002B2CF9AE}" pid="4" name="KSOTemplateDocerSaveRecord">
    <vt:lpwstr>eyJoZGlkIjoiZWQ3MTM4ODhhZmI2NTViYzkwODMwM2RjNjIzM2IzMDAiLCJ1c2VySWQiOiI1NzYwMzA1NjkifQ==</vt:lpwstr>
  </property>
</Properties>
</file>