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CD" w:rsidRDefault="008C4A85" w:rsidP="008C4A85">
      <w:pPr>
        <w:pStyle w:val="a3"/>
      </w:pPr>
      <w:bookmarkStart w:id="0" w:name="_GoBack"/>
      <w:bookmarkEnd w:id="0"/>
      <w:r>
        <w:rPr>
          <w:rFonts w:hint="eastAsia"/>
        </w:rPr>
        <w:t>积极开展水旱灾害预防工作</w:t>
      </w:r>
    </w:p>
    <w:p w:rsidR="00074CCD" w:rsidRPr="008C4A85" w:rsidRDefault="008C4A85" w:rsidP="008C4A85">
      <w:pPr>
        <w:ind w:firstLineChars="200" w:firstLine="560"/>
        <w:rPr>
          <w:rFonts w:asciiTheme="minorEastAsia" w:hAnsiTheme="minorEastAsia"/>
          <w:sz w:val="28"/>
          <w:szCs w:val="28"/>
        </w:rPr>
      </w:pPr>
      <w:r w:rsidRPr="008C4A85">
        <w:rPr>
          <w:rFonts w:asciiTheme="minorEastAsia" w:hAnsiTheme="minorEastAsia" w:hint="eastAsia"/>
          <w:sz w:val="28"/>
          <w:szCs w:val="28"/>
        </w:rPr>
        <w:t>（</w:t>
      </w:r>
      <w:r w:rsidRPr="008C4A85">
        <w:rPr>
          <w:rFonts w:asciiTheme="minorEastAsia" w:hAnsiTheme="minorEastAsia" w:hint="eastAsia"/>
          <w:sz w:val="28"/>
          <w:szCs w:val="28"/>
        </w:rPr>
        <w:t>1</w:t>
      </w:r>
      <w:r w:rsidRPr="008C4A85">
        <w:rPr>
          <w:rFonts w:asciiTheme="minorEastAsia" w:hAnsiTheme="minorEastAsia" w:hint="eastAsia"/>
          <w:sz w:val="28"/>
          <w:szCs w:val="28"/>
        </w:rPr>
        <w:t>）加强组织领导，落实防汛责任。调整成立了局水旱灾害防御工作领导小组、防汛抢险专家技术组，成立了防汛抢险突击队，明确责任，落实任务。要求各相关人员以对人民高度负责的态度和决心，坚守岗位，严格执行防汛工作机制，扎实做好各项工作，确保我区汛期农村河道安全度汛。</w:t>
      </w:r>
    </w:p>
    <w:p w:rsidR="00074CCD" w:rsidRPr="008C4A85" w:rsidRDefault="008C4A85" w:rsidP="008C4A85">
      <w:pPr>
        <w:ind w:firstLineChars="100" w:firstLine="280"/>
        <w:rPr>
          <w:rFonts w:asciiTheme="minorEastAsia" w:hAnsiTheme="minorEastAsia"/>
          <w:sz w:val="28"/>
          <w:szCs w:val="28"/>
        </w:rPr>
      </w:pPr>
      <w:r w:rsidRPr="008C4A85">
        <w:rPr>
          <w:rFonts w:asciiTheme="minorEastAsia" w:hAnsiTheme="minorEastAsia" w:hint="eastAsia"/>
          <w:sz w:val="28"/>
          <w:szCs w:val="28"/>
        </w:rPr>
        <w:t>（</w:t>
      </w:r>
      <w:r w:rsidRPr="008C4A85">
        <w:rPr>
          <w:rFonts w:asciiTheme="minorEastAsia" w:hAnsiTheme="minorEastAsia" w:hint="eastAsia"/>
          <w:sz w:val="28"/>
          <w:szCs w:val="28"/>
        </w:rPr>
        <w:t>2</w:t>
      </w:r>
      <w:r w:rsidRPr="008C4A85">
        <w:rPr>
          <w:rFonts w:asciiTheme="minorEastAsia" w:hAnsiTheme="minorEastAsia" w:hint="eastAsia"/>
          <w:sz w:val="28"/>
          <w:szCs w:val="28"/>
        </w:rPr>
        <w:t>）加强隐患排查，落实工作责任。区农业农村和水利局组织技术人员开展了拉网式的水旱灾害隐患排查，共排查处存在险情的河道险工险段、病险水闸</w:t>
      </w:r>
      <w:r w:rsidRPr="008C4A85">
        <w:rPr>
          <w:rFonts w:asciiTheme="minorEastAsia" w:hAnsiTheme="minorEastAsia" w:hint="eastAsia"/>
          <w:sz w:val="28"/>
          <w:szCs w:val="28"/>
        </w:rPr>
        <w:t>8</w:t>
      </w:r>
      <w:r w:rsidRPr="008C4A85">
        <w:rPr>
          <w:rFonts w:asciiTheme="minorEastAsia" w:hAnsiTheme="minorEastAsia" w:hint="eastAsia"/>
          <w:sz w:val="28"/>
          <w:szCs w:val="28"/>
        </w:rPr>
        <w:t>个，为强化防汛抢险工作，区农业农村和水利局成立了</w:t>
      </w:r>
      <w:r w:rsidRPr="008C4A85">
        <w:rPr>
          <w:rFonts w:asciiTheme="minorEastAsia" w:hAnsiTheme="minorEastAsia" w:hint="eastAsia"/>
          <w:sz w:val="28"/>
          <w:szCs w:val="28"/>
        </w:rPr>
        <w:t>8</w:t>
      </w:r>
      <w:r w:rsidRPr="008C4A85">
        <w:rPr>
          <w:rFonts w:asciiTheme="minorEastAsia" w:hAnsiTheme="minorEastAsia" w:hint="eastAsia"/>
          <w:sz w:val="28"/>
          <w:szCs w:val="28"/>
        </w:rPr>
        <w:t>个工作专班，督促指导开展查险及险情处置，落实安全度汛措施，努力确保今年度汛。</w:t>
      </w:r>
    </w:p>
    <w:p w:rsidR="00074CCD" w:rsidRPr="008C4A85" w:rsidRDefault="008C4A85" w:rsidP="008C4A85">
      <w:pPr>
        <w:ind w:firstLineChars="100" w:firstLine="280"/>
        <w:rPr>
          <w:rFonts w:asciiTheme="minorEastAsia" w:hAnsiTheme="minorEastAsia"/>
          <w:sz w:val="28"/>
          <w:szCs w:val="28"/>
        </w:rPr>
      </w:pPr>
      <w:r w:rsidRPr="008C4A85">
        <w:rPr>
          <w:rFonts w:asciiTheme="minorEastAsia" w:hAnsiTheme="minorEastAsia" w:hint="eastAsia"/>
          <w:sz w:val="28"/>
          <w:szCs w:val="28"/>
        </w:rPr>
        <w:t>（</w:t>
      </w:r>
      <w:r w:rsidRPr="008C4A85">
        <w:rPr>
          <w:rFonts w:asciiTheme="minorEastAsia" w:hAnsiTheme="minorEastAsia" w:hint="eastAsia"/>
          <w:sz w:val="28"/>
          <w:szCs w:val="28"/>
        </w:rPr>
        <w:t>3</w:t>
      </w:r>
      <w:r w:rsidRPr="008C4A85">
        <w:rPr>
          <w:rFonts w:asciiTheme="minorEastAsia" w:hAnsiTheme="minorEastAsia" w:hint="eastAsia"/>
          <w:sz w:val="28"/>
          <w:szCs w:val="28"/>
        </w:rPr>
        <w:t>）制订防洪预案，掌握工作主动。区农业农村和水利局组织水利技术人员比照“</w:t>
      </w:r>
      <w:r w:rsidRPr="008C4A85">
        <w:rPr>
          <w:rFonts w:asciiTheme="minorEastAsia" w:hAnsiTheme="minorEastAsia" w:hint="eastAsia"/>
          <w:sz w:val="28"/>
          <w:szCs w:val="28"/>
        </w:rPr>
        <w:t>7.20</w:t>
      </w:r>
      <w:r w:rsidRPr="008C4A85">
        <w:rPr>
          <w:rFonts w:asciiTheme="minorEastAsia" w:hAnsiTheme="minorEastAsia" w:hint="eastAsia"/>
          <w:sz w:val="28"/>
          <w:szCs w:val="28"/>
        </w:rPr>
        <w:t>”洪水标准进行技术分析研判，在此基础上，分别制定了湛河区农业农村和水利局水旱灾旱防御预案以及沙河、大泥河防御超标准洪水预案，制定了大泥河曹坑闸应急度汛方案，审核批复</w:t>
      </w:r>
      <w:r w:rsidRPr="008C4A85">
        <w:rPr>
          <w:rFonts w:asciiTheme="minorEastAsia" w:hAnsiTheme="minorEastAsia" w:hint="eastAsia"/>
          <w:sz w:val="28"/>
          <w:szCs w:val="28"/>
        </w:rPr>
        <w:t>了平漯周高铁站前二标鲁湛特大桥跨大泥河各河段、白龟山干渠及沙河湛河区段工程防洪抢险预案，并分别与荆山街道办事处、河滨路办事处、曹镇乡相关人员签订了沙河梁李、苗侯险工段和曹坑闸防汛责任卡，落实了河道险工险段和病险水闸安全度汛措施。并绘制了全区河道险工险段及病险水闸分布图、全区河湖风险隐患分布图以及防洪抢险任务图，实行挂图择业，掌握了防洪抢险的主动权。满足了防洪抢险现场指挥的实际需求。</w:t>
      </w:r>
    </w:p>
    <w:p w:rsidR="00074CCD" w:rsidRPr="008C4A85" w:rsidRDefault="008C4A85" w:rsidP="008C4A85">
      <w:pPr>
        <w:ind w:firstLineChars="100" w:firstLine="280"/>
        <w:rPr>
          <w:rFonts w:asciiTheme="minorEastAsia" w:hAnsiTheme="minorEastAsia"/>
          <w:sz w:val="28"/>
          <w:szCs w:val="28"/>
        </w:rPr>
      </w:pPr>
      <w:r w:rsidRPr="008C4A85">
        <w:rPr>
          <w:rFonts w:asciiTheme="minorEastAsia" w:hAnsiTheme="minorEastAsia" w:hint="eastAsia"/>
          <w:sz w:val="28"/>
          <w:szCs w:val="28"/>
        </w:rPr>
        <w:lastRenderedPageBreak/>
        <w:t>（</w:t>
      </w:r>
      <w:r w:rsidRPr="008C4A85">
        <w:rPr>
          <w:rFonts w:asciiTheme="minorEastAsia" w:hAnsiTheme="minorEastAsia" w:hint="eastAsia"/>
          <w:sz w:val="28"/>
          <w:szCs w:val="28"/>
        </w:rPr>
        <w:t>4</w:t>
      </w:r>
      <w:r w:rsidRPr="008C4A85">
        <w:rPr>
          <w:rFonts w:asciiTheme="minorEastAsia" w:hAnsiTheme="minorEastAsia" w:hint="eastAsia"/>
          <w:sz w:val="28"/>
          <w:szCs w:val="28"/>
        </w:rPr>
        <w:t>）切实加强防汛通讯、水文测报和洪水预警工作。区农业农村和水利局对值班人员进行了技术培训，确保能及时准确测报降雨数据，当</w:t>
      </w:r>
      <w:r w:rsidRPr="008C4A85">
        <w:rPr>
          <w:rFonts w:asciiTheme="minorEastAsia" w:hAnsiTheme="minorEastAsia" w:hint="eastAsia"/>
          <w:sz w:val="28"/>
          <w:szCs w:val="28"/>
        </w:rPr>
        <w:t>24</w:t>
      </w:r>
      <w:r w:rsidRPr="008C4A85">
        <w:rPr>
          <w:rFonts w:asciiTheme="minorEastAsia" w:hAnsiTheme="minorEastAsia" w:hint="eastAsia"/>
          <w:sz w:val="28"/>
          <w:szCs w:val="28"/>
        </w:rPr>
        <w:t>小时降雨超过</w:t>
      </w:r>
      <w:r w:rsidRPr="008C4A85">
        <w:rPr>
          <w:rFonts w:asciiTheme="minorEastAsia" w:hAnsiTheme="minorEastAsia" w:hint="eastAsia"/>
          <w:sz w:val="28"/>
          <w:szCs w:val="28"/>
        </w:rPr>
        <w:t>50</w:t>
      </w:r>
      <w:r w:rsidRPr="008C4A85">
        <w:rPr>
          <w:rFonts w:asciiTheme="minorEastAsia" w:hAnsiTheme="minorEastAsia" w:hint="eastAsia"/>
          <w:sz w:val="28"/>
          <w:szCs w:val="28"/>
        </w:rPr>
        <w:t>毫米时，及时向区防指和区政府报告，使区领导及时掌握雨情汛情。当白龟山水库放水或大泥河上游洪水到来前，我局逐级发出洪水警报通知，把洪水信息及时传达给河道内活动的每一位群众，最大限度地减少人员伤亡和财产损失。自</w:t>
      </w:r>
      <w:r w:rsidRPr="008C4A85">
        <w:rPr>
          <w:rFonts w:asciiTheme="minorEastAsia" w:hAnsiTheme="minorEastAsia" w:hint="eastAsia"/>
          <w:sz w:val="28"/>
          <w:szCs w:val="28"/>
        </w:rPr>
        <w:t>5</w:t>
      </w:r>
      <w:r w:rsidRPr="008C4A85">
        <w:rPr>
          <w:rFonts w:asciiTheme="minorEastAsia" w:hAnsiTheme="minorEastAsia" w:hint="eastAsia"/>
          <w:sz w:val="28"/>
          <w:szCs w:val="28"/>
        </w:rPr>
        <w:t>月</w:t>
      </w:r>
      <w:r w:rsidRPr="008C4A85">
        <w:rPr>
          <w:rFonts w:asciiTheme="minorEastAsia" w:hAnsiTheme="minorEastAsia" w:hint="eastAsia"/>
          <w:sz w:val="28"/>
          <w:szCs w:val="28"/>
        </w:rPr>
        <w:t>15</w:t>
      </w:r>
      <w:r w:rsidRPr="008C4A85">
        <w:rPr>
          <w:rFonts w:asciiTheme="minorEastAsia" w:hAnsiTheme="minorEastAsia" w:hint="eastAsia"/>
          <w:sz w:val="28"/>
          <w:szCs w:val="28"/>
        </w:rPr>
        <w:t>日起，区农业农村和水利局坚持昼夜</w:t>
      </w:r>
      <w:r w:rsidRPr="008C4A85">
        <w:rPr>
          <w:rFonts w:asciiTheme="minorEastAsia" w:hAnsiTheme="minorEastAsia" w:hint="eastAsia"/>
          <w:sz w:val="28"/>
          <w:szCs w:val="28"/>
        </w:rPr>
        <w:t>24</w:t>
      </w:r>
      <w:r w:rsidRPr="008C4A85">
        <w:rPr>
          <w:rFonts w:asciiTheme="minorEastAsia" w:hAnsiTheme="minorEastAsia" w:hint="eastAsia"/>
          <w:sz w:val="28"/>
          <w:szCs w:val="28"/>
        </w:rPr>
        <w:t>小时专人防汛值班，领导带班，密切关注汛情雨情，及时做好上情下达，确保了防汛联络渠道的畅通。</w:t>
      </w:r>
    </w:p>
    <w:p w:rsidR="00074CCD" w:rsidRPr="008C4A85" w:rsidRDefault="008C4A85" w:rsidP="008C4A85">
      <w:pPr>
        <w:ind w:firstLineChars="150" w:firstLine="420"/>
        <w:rPr>
          <w:rFonts w:asciiTheme="minorEastAsia" w:hAnsiTheme="minorEastAsia"/>
          <w:sz w:val="28"/>
          <w:szCs w:val="28"/>
        </w:rPr>
      </w:pPr>
      <w:r w:rsidRPr="008C4A85">
        <w:rPr>
          <w:rFonts w:asciiTheme="minorEastAsia" w:hAnsiTheme="minorEastAsia" w:hint="eastAsia"/>
          <w:sz w:val="28"/>
          <w:szCs w:val="28"/>
        </w:rPr>
        <w:t>(5)</w:t>
      </w:r>
      <w:r w:rsidRPr="008C4A85">
        <w:rPr>
          <w:rFonts w:asciiTheme="minorEastAsia" w:hAnsiTheme="minorEastAsia" w:hint="eastAsia"/>
          <w:sz w:val="28"/>
          <w:szCs w:val="28"/>
        </w:rPr>
        <w:t>狠抓抗旱工作。</w:t>
      </w:r>
      <w:r w:rsidRPr="008C4A85">
        <w:rPr>
          <w:rFonts w:asciiTheme="minorEastAsia" w:hAnsiTheme="minorEastAsia" w:hint="eastAsia"/>
          <w:sz w:val="28"/>
          <w:szCs w:val="28"/>
        </w:rPr>
        <w:t xml:space="preserve"> </w:t>
      </w:r>
      <w:r w:rsidRPr="008C4A85">
        <w:rPr>
          <w:rFonts w:asciiTheme="minorEastAsia" w:hAnsiTheme="minorEastAsia" w:hint="eastAsia"/>
          <w:sz w:val="28"/>
          <w:szCs w:val="28"/>
        </w:rPr>
        <w:t>一是认真组织开展抗旱工作。今年</w:t>
      </w:r>
      <w:r w:rsidRPr="008C4A85">
        <w:rPr>
          <w:rFonts w:asciiTheme="minorEastAsia" w:hAnsiTheme="minorEastAsia" w:hint="eastAsia"/>
          <w:sz w:val="28"/>
          <w:szCs w:val="28"/>
        </w:rPr>
        <w:t>5</w:t>
      </w:r>
      <w:r w:rsidRPr="008C4A85">
        <w:rPr>
          <w:rFonts w:asciiTheme="minorEastAsia" w:hAnsiTheme="minorEastAsia" w:hint="eastAsia"/>
          <w:sz w:val="28"/>
          <w:szCs w:val="28"/>
        </w:rPr>
        <w:t>月中旬至</w:t>
      </w:r>
      <w:r w:rsidRPr="008C4A85">
        <w:rPr>
          <w:rFonts w:asciiTheme="minorEastAsia" w:hAnsiTheme="minorEastAsia" w:hint="eastAsia"/>
          <w:sz w:val="28"/>
          <w:szCs w:val="28"/>
        </w:rPr>
        <w:t>6</w:t>
      </w:r>
      <w:r w:rsidRPr="008C4A85">
        <w:rPr>
          <w:rFonts w:asciiTheme="minorEastAsia" w:hAnsiTheme="minorEastAsia" w:hint="eastAsia"/>
          <w:sz w:val="28"/>
          <w:szCs w:val="28"/>
        </w:rPr>
        <w:t>月下旬，湛河区长时间没有有效降雨，土地严重缺墒，影响了小麦播种。面对严重旱情，区农业农村和水</w:t>
      </w:r>
      <w:r w:rsidRPr="008C4A85">
        <w:rPr>
          <w:rFonts w:asciiTheme="minorEastAsia" w:hAnsiTheme="minorEastAsia" w:hint="eastAsia"/>
          <w:sz w:val="28"/>
          <w:szCs w:val="28"/>
        </w:rPr>
        <w:t>利局认真组织督导各相关乡（街道）抗旱播种，全区累计抗旱浇灌面积</w:t>
      </w:r>
      <w:r w:rsidRPr="008C4A85">
        <w:rPr>
          <w:rFonts w:asciiTheme="minorEastAsia" w:hAnsiTheme="minorEastAsia" w:hint="eastAsia"/>
          <w:sz w:val="28"/>
          <w:szCs w:val="28"/>
        </w:rPr>
        <w:t>3.5</w:t>
      </w:r>
      <w:r w:rsidRPr="008C4A85">
        <w:rPr>
          <w:rFonts w:asciiTheme="minorEastAsia" w:hAnsiTheme="minorEastAsia" w:hint="eastAsia"/>
          <w:sz w:val="28"/>
          <w:szCs w:val="28"/>
        </w:rPr>
        <w:t>万亩，为我区今年夏粮丰收奠定了基础。三是积极协调向市政府及市水利局进行白龟山水库自流放水的申请，确保曹镇乡自流灌区</w:t>
      </w:r>
      <w:r w:rsidRPr="008C4A85">
        <w:rPr>
          <w:rFonts w:asciiTheme="minorEastAsia" w:hAnsiTheme="minorEastAsia" w:hint="eastAsia"/>
          <w:sz w:val="28"/>
          <w:szCs w:val="28"/>
        </w:rPr>
        <w:t>1.2</w:t>
      </w:r>
      <w:r w:rsidRPr="008C4A85">
        <w:rPr>
          <w:rFonts w:asciiTheme="minorEastAsia" w:hAnsiTheme="minorEastAsia" w:hint="eastAsia"/>
          <w:sz w:val="28"/>
          <w:szCs w:val="28"/>
        </w:rPr>
        <w:t>万亩水稻种植区灌溉的正常用水需求。曹镇乡稻田灌区已于</w:t>
      </w:r>
      <w:r w:rsidRPr="008C4A85">
        <w:rPr>
          <w:rFonts w:asciiTheme="minorEastAsia" w:hAnsiTheme="minorEastAsia" w:hint="eastAsia"/>
          <w:sz w:val="28"/>
          <w:szCs w:val="28"/>
        </w:rPr>
        <w:t>6</w:t>
      </w:r>
      <w:r w:rsidRPr="008C4A85">
        <w:rPr>
          <w:rFonts w:asciiTheme="minorEastAsia" w:hAnsiTheme="minorEastAsia" w:hint="eastAsia"/>
          <w:sz w:val="28"/>
          <w:szCs w:val="28"/>
        </w:rPr>
        <w:t>月</w:t>
      </w:r>
      <w:r w:rsidRPr="008C4A85">
        <w:rPr>
          <w:rFonts w:asciiTheme="minorEastAsia" w:hAnsiTheme="minorEastAsia" w:hint="eastAsia"/>
          <w:sz w:val="28"/>
          <w:szCs w:val="28"/>
        </w:rPr>
        <w:t>5</w:t>
      </w:r>
      <w:r w:rsidRPr="008C4A85">
        <w:rPr>
          <w:rFonts w:asciiTheme="minorEastAsia" w:hAnsiTheme="minorEastAsia" w:hint="eastAsia"/>
          <w:sz w:val="28"/>
          <w:szCs w:val="28"/>
        </w:rPr>
        <w:t>日开始正常放水。</w:t>
      </w:r>
    </w:p>
    <w:sectPr w:rsidR="00074CCD" w:rsidRPr="008C4A85" w:rsidSect="00074C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4CCD"/>
    <w:rsid w:val="00074CCD"/>
    <w:rsid w:val="008C4A85"/>
    <w:rsid w:val="04D256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C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8C4A85"/>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rsid w:val="008C4A85"/>
    <w:rPr>
      <w:rFonts w:asciiTheme="majorHAnsi" w:eastAsia="宋体"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1024</Words>
  <Characters>20</Characters>
  <Application>Microsoft Office Word</Application>
  <DocSecurity>0</DocSecurity>
  <Lines>1</Lines>
  <Paragraphs>2</Paragraphs>
  <ScaleCrop>false</ScaleCrop>
  <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2025-01-02T08:21:00Z</dcterms:created>
  <dcterms:modified xsi:type="dcterms:W3CDTF">2025-01-03T01:54:00Z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eyJoZGlkIjoiNDQwOTNiMjRjYzgzNjY3MmNlYzMxY2RhYjcyMjE0NTgifQ==</vt:lpwstr>
  </property>
  <property fmtid="{D5CDD505-2E9C-101B-9397-08002B2CF9AE}" pid="4" name="ICV">
    <vt:lpwstr>786EEE2B918E44EA8C6C15BB39E2C754_12</vt:lpwstr>
  </property>
</Properties>
</file>