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8E4EA">
      <w:pPr>
        <w:pStyle w:val="2"/>
        <w:spacing w:beforeAutospacing="0" w:afterAutospacing="0" w:line="400" w:lineRule="exact"/>
        <w:jc w:val="center"/>
        <w:rPr>
          <w:rFonts w:hint="default" w:ascii="仿宋_GB2312" w:hAnsi="仿宋_GB2312" w:eastAsia="仿宋_GB2312" w:cs="仿宋_GB2312"/>
          <w:b w:val="0"/>
          <w:bCs/>
          <w:sz w:val="44"/>
          <w:szCs w:val="44"/>
        </w:rPr>
      </w:pPr>
      <w:bookmarkStart w:id="0" w:name="_GoBack"/>
      <w:bookmarkEnd w:id="0"/>
    </w:p>
    <w:p w14:paraId="56018C64">
      <w:pPr>
        <w:pStyle w:val="2"/>
        <w:spacing w:beforeAutospacing="0" w:afterAutospacing="0" w:line="400" w:lineRule="exact"/>
        <w:jc w:val="center"/>
        <w:rPr>
          <w:rFonts w:hint="default" w:ascii="黑体" w:hAnsi="黑体" w:eastAsia="黑体" w:cs="黑体"/>
          <w:b w:val="0"/>
          <w:bCs/>
        </w:rPr>
      </w:pPr>
      <w:r>
        <w:rPr>
          <w:rFonts w:ascii="黑体" w:hAnsi="黑体" w:eastAsia="黑体" w:cs="黑体"/>
          <w:b w:val="0"/>
          <w:bCs/>
        </w:rPr>
        <w:t>旅行社条例</w:t>
      </w:r>
    </w:p>
    <w:p w14:paraId="5FDC4B08">
      <w:pPr>
        <w:pStyle w:val="5"/>
        <w:spacing w:beforeAutospacing="0" w:afterAutospacing="0" w:line="400" w:lineRule="exact"/>
        <w:ind w:firstLine="560" w:firstLineChars="200"/>
        <w:jc w:val="both"/>
        <w:rPr>
          <w:rFonts w:ascii="仿宋_GB2312" w:hAnsi="仿宋_GB2312" w:eastAsia="仿宋_GB2312" w:cs="仿宋_GB2312"/>
          <w:sz w:val="28"/>
          <w:szCs w:val="28"/>
        </w:rPr>
      </w:pPr>
    </w:p>
    <w:p w14:paraId="605CBE11">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2009年2月20日中华人民共和国国务院令第550号公布，自2009年5月1日起施行。根据2016年2月6日中华人民共和国国务院令第666号公布、自公布之日起施行的《国务院关于修改部分行政法规的决定》第一次修改，根据2017年3月1日中华人民共和国国务院令第676号公布、自公布之日起施行的《国务院关于修改和废止部分行政法规的决定》第二次修改）</w:t>
      </w:r>
    </w:p>
    <w:p w14:paraId="5666F45E">
      <w:pPr>
        <w:pStyle w:val="5"/>
        <w:spacing w:beforeAutospacing="0" w:afterAutospacing="0" w:line="400" w:lineRule="exact"/>
        <w:ind w:firstLine="562"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总 则</w:t>
      </w:r>
    </w:p>
    <w:p w14:paraId="6B6C4B14">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第一条 为了加强对旅行社的管理，保障旅游者和旅行社的合法权益，维护旅游市场秩序，促进旅游业的健康发展，制定本条例。</w:t>
      </w:r>
    </w:p>
    <w:p w14:paraId="13334A5E">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第二条 本条例适用于中华人民共和国境内旅行社的设立及经营活动。</w:t>
      </w:r>
    </w:p>
    <w:p w14:paraId="512F4806">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本条例所称旅行社，是指从事招徕、组织、接待旅游者等活动，为旅游者提供相关旅游服务，开展国内旅游业务、入境旅游业务或者出境旅游业务的企业法人。</w:t>
      </w:r>
    </w:p>
    <w:p w14:paraId="1AE4B81D">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第三条 国务院旅游行政主管部门负责全国旅行社的监督管理工作。</w:t>
      </w:r>
    </w:p>
    <w:p w14:paraId="576C67D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县级以上地方人民政府管理旅游工作的部门按照职责负责本行政区域内旅行社的监督管理工作。</w:t>
      </w:r>
    </w:p>
    <w:p w14:paraId="2C795B2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县级以上各级人民政府工商、价格、商务、外汇等有关部门，应当按照职责分工，依法对旅行社进行监督管理。</w:t>
      </w:r>
    </w:p>
    <w:p w14:paraId="10A8382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第四条 旅行社在经营活动中应当遵循自愿、平等、公平、诚信的原则，提高服务质量，维护旅游者的合法权益。</w:t>
      </w:r>
    </w:p>
    <w:p w14:paraId="432ACCF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第五条 旅行社行业组织应当按照章程为旅行社提供服务，发挥协调和自律作用，引导旅行社合法、公平竞争和诚信经营。</w:t>
      </w:r>
    </w:p>
    <w:p w14:paraId="4F60317F">
      <w:pPr>
        <w:pStyle w:val="5"/>
        <w:spacing w:beforeAutospacing="0" w:afterAutospacing="0" w:line="400" w:lineRule="exact"/>
        <w:ind w:firstLine="562"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 旅行社的设立</w:t>
      </w:r>
    </w:p>
    <w:p w14:paraId="447C403D">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第六条 申请经营国内旅游业务和入境旅游业务的，应当取得企业法人资格，并且注册资本不少于30万元。</w:t>
      </w:r>
    </w:p>
    <w:p w14:paraId="27233D48">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第七条 申请经营国内旅游业务和入境旅游业务的，应当向所在地省、自治区、直辖市旅游行政管理部门或者其委托的设区的市级旅游行政管理部门提出申请，并提交符合本条例第六条规定的相关证明文件。受理申请的旅游行政管理部门应当自受理申请之日起20个工作日内作出许可或者不予许可的决定。予以许可的，向申请人颁发旅行社业务经营许可证；不予许可的，书面通知申请人并说明理由。</w:t>
      </w:r>
    </w:p>
    <w:p w14:paraId="4EEEA5E4">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第八条 旅行社取得经营许可满两年，且未因侵害旅游者合法权益受到行政机关罚款以上处罚的，可以申请经营出境旅游业务。</w:t>
      </w:r>
    </w:p>
    <w:p w14:paraId="4B7E444C">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第九条 申请经营出境旅游业务的，应当向国务院旅游行政主管部门或者其委托的省、自治区、直辖市旅游行政管理部门提出申请，受理申请的旅游行政管理部门应当自受理申请之日起20个工作日内作出许可或者不予许可的决定。予以许可的，向申请人换发旅行社业务经营许可证；不予许可的，书面通知申请人并说明理由。</w:t>
      </w:r>
    </w:p>
    <w:p w14:paraId="7EBAFF71">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第十条 旅行社设立分社的，应当向分社所在地的工商行政管理部门办理设立登记，并自设立登记之日起3个工作日内向分社所在地的旅游行政管理部门备案。</w:t>
      </w:r>
    </w:p>
    <w:p w14:paraId="5FC6A650">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旅行社分社的设立不受地域限制。分社的经营范围不得超出设立分社的旅行社的经营范围。</w:t>
      </w:r>
    </w:p>
    <w:p w14:paraId="297A5B1E">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第十一条 旅行社设立专门招徕旅游者、提供旅游咨询的服务网点(以下简称旅行社服务网点)应当依法向工商行政管理部门办理设立登记手续，并向所在地的旅游行政管理部门备案。</w:t>
      </w:r>
    </w:p>
    <w:p w14:paraId="42B2D2D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旅行社服务网点应当接受旅行社的统一管理，不得从事招徕、咨询以外的活动。</w:t>
      </w:r>
    </w:p>
    <w:p w14:paraId="083D4472">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第十二条 旅行社变更名称、经营场所、法定代表人等登记事项或者终止经营的，应当到工商行政管理部门办理相应的变更登记或者注销登记，并在登记办理完毕之日起10个工作日内，向原许可的旅游行政管理部门备案，换领或者交回旅行社业务经营许可证。</w:t>
      </w:r>
    </w:p>
    <w:p w14:paraId="658FB4D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第十三条 旅行社应当自取得旅行社业务经营许可证之日起3个工作日内，在国务院旅游行政主管部门指定的银行开设专门的质量保证金账户，存入质量保证金，或者向作出许可的旅游行政管理部门提交依法取得的担保额度不低于相应质量保证金数额的银行担保。</w:t>
      </w:r>
    </w:p>
    <w:p w14:paraId="345A7401">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经营国内旅游业务和入境旅游业务的旅行社，应当存入质量保证金20万元；经营出境旅游业务的旅行社，应当增存质量保证金120万元。</w:t>
      </w:r>
    </w:p>
    <w:p w14:paraId="6DC75ECA">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质量保证金的利息属于旅行社所有。</w:t>
      </w:r>
    </w:p>
    <w:p w14:paraId="05A0E9B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第十四条 旅行社每设立一个经营国内旅游业务和入境旅游业务的分社，应当向其质量保证金账户增存5万元；每设立一个经营出境旅游业务的分社，应当向其质量保证金账户增存30万元。</w:t>
      </w:r>
    </w:p>
    <w:p w14:paraId="5DD863FE">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第十五条 有下列情形之一的，旅游行政管理部门可以使用旅行社的质量保证金：</w:t>
      </w:r>
    </w:p>
    <w:p w14:paraId="6C70163F">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(一)旅行社违反旅游合同约定，侵害旅游者合法权益，经旅游行政管理部门查证属实的；</w:t>
      </w:r>
    </w:p>
    <w:p w14:paraId="2FFF770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(二)旅行社因解散、破产或者其他原因造成旅游者预交旅游费用损失的。</w:t>
      </w:r>
    </w:p>
    <w:p w14:paraId="6F5EC34E">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第十六条 人民法院判决、裁定及其他生效法律文书认定旅行社损害旅游者合法权益，旅行社拒绝或者无力赔偿的，人民法院可以从旅行社的质量保证金账户上划拨赔偿款。</w:t>
      </w:r>
    </w:p>
    <w:p w14:paraId="5DD5842A">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第十七条 旅行社自交纳或者补足质量保证金之日起三年内未因侵害旅游者合法权益受到行政机关罚款以上处罚的，旅游行政管理部门应当将旅行社质量保证金的交存数额降低50%，并向社会公告。旅行社可凭省、自治区、直辖市旅游行政管理部门出具的凭证减少其质量保证金。</w:t>
      </w:r>
    </w:p>
    <w:p w14:paraId="1A56782A">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第十八条 旅行社在旅游行政管理部门使用质量保证金赔偿旅游者的损失，或者依法减少质量保证金后，因侵害旅游者合法权益受到行政机关罚款以上处罚的，应当在收到旅游行政管理部门补交质量保证金的通知之日起5个工作日内补足质量保证金。</w:t>
      </w:r>
    </w:p>
    <w:p w14:paraId="530F11FA">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第十九条 旅行社不再从事旅游业务的，凭旅游行政管理部门出具的凭证，向银行取回质量保证金。</w:t>
      </w:r>
    </w:p>
    <w:p w14:paraId="0907891A">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第二十条 质量保证金存缴、使用的具体管理办法由国务院旅游行政主管部门和国务院财政部门会同有关部门另行制定。</w:t>
      </w:r>
    </w:p>
    <w:p w14:paraId="583BD7F1">
      <w:pPr>
        <w:pStyle w:val="5"/>
        <w:spacing w:beforeAutospacing="0" w:afterAutospacing="0" w:line="400" w:lineRule="exact"/>
        <w:ind w:firstLine="562"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第三章 外商投资旅行社</w:t>
      </w:r>
    </w:p>
    <w:p w14:paraId="76638D48">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第二十一条 外商投资旅行社适用本章规定；本章没有规定的，适用本条例其他有关规定。</w:t>
      </w:r>
    </w:p>
    <w:p w14:paraId="11B37E67">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前款所称外商投资旅行社，包括中外合资经营旅行社、中外合作经营旅行社和外资旅行社。</w:t>
      </w:r>
    </w:p>
    <w:p w14:paraId="30CD170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第二十二条 外商投资企业申请经营旅行社业务，应当向所在地省、自治区、直辖市旅游行政管理部门提出申请，并提交符合本条例第六条规定条件的相关证明文件。省、自治区、直辖市旅游行政管理部门应当自受理申请之日起30个工作日内审查完毕。予以许可的，颁发旅行社业务经营许可证；不予许可的，书面通知申请人并说明理由。</w:t>
      </w:r>
    </w:p>
    <w:p w14:paraId="0407D3E8">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设立外商投资旅行社，还应当遵守有关外商投资的法律、法规。</w:t>
      </w:r>
    </w:p>
    <w:p w14:paraId="685518D1">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第二十三条 外商投资旅行社不得经营中国内地居民出国旅游业务以及赴香港特别行政区、澳门特别行政区和台湾地区旅游的业务，但是国务院决定或者我国签署的自由贸易协定和内地与香港、澳门关于建立更紧密经贸关系的安排另有规定的除外。</w:t>
      </w:r>
    </w:p>
    <w:p w14:paraId="14ADC527">
      <w:pPr>
        <w:pStyle w:val="5"/>
        <w:spacing w:beforeAutospacing="0" w:afterAutospacing="0" w:line="400" w:lineRule="exact"/>
        <w:ind w:firstLine="562"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第四章 旅行社经营</w:t>
      </w:r>
    </w:p>
    <w:p w14:paraId="719B26EA">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第二十四条 旅行社向旅游者提供的旅游服务信息必须真实可靠，不得作虚假宣传。</w:t>
      </w:r>
    </w:p>
    <w:p w14:paraId="35927AEF">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第二十五条 经营出境旅游业务的旅行社不得组织旅游者到国务院旅游行政主管部门公布的中国公民出境旅游目的地之外的国家和地区旅游。</w:t>
      </w:r>
    </w:p>
    <w:p w14:paraId="7E8C5727">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第二十六条 旅行社为旅游者安排或者介绍的旅游活动不得含有违反有关法律、法规规定的内容。</w:t>
      </w:r>
    </w:p>
    <w:p w14:paraId="4F9857B8">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第二十七条 旅行社不得以低于旅游成本的报价招徕旅游者。未经旅游者同意，旅行社不得在旅游合同约定之外提供其他有偿服务。</w:t>
      </w:r>
    </w:p>
    <w:p w14:paraId="32153D65">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第二十八条 旅行社为旅游者提供服务，应当与旅游者签订旅游合同并载明下列事项：</w:t>
      </w:r>
    </w:p>
    <w:p w14:paraId="3A030DC8">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(一)旅行社的名称及其经营范围、地址、联系电话和旅行社业务经营许可证编号；</w:t>
      </w:r>
    </w:p>
    <w:p w14:paraId="5A1A4596">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(二)旅行社经办人的姓名、联系电话；</w:t>
      </w:r>
    </w:p>
    <w:p w14:paraId="4CF86ACF">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(三)签约地点和日期；</w:t>
      </w:r>
    </w:p>
    <w:p w14:paraId="585B82B2">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(四)旅游行程的出发地、途经地和目的地；</w:t>
      </w:r>
    </w:p>
    <w:p w14:paraId="253E171F">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(五)旅游行程中交通、住宿、餐饮服务安排及其标准；</w:t>
      </w:r>
    </w:p>
    <w:p w14:paraId="674D4C1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(六)旅行社统一安排的游览项目的具体内容及时间；</w:t>
      </w:r>
    </w:p>
    <w:p w14:paraId="2CD26F0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(七)旅游者自由活动的时间和次数；</w:t>
      </w:r>
    </w:p>
    <w:p w14:paraId="7890F5DF">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(八)旅游者应当交纳的旅游费用及交纳方式；</w:t>
      </w:r>
    </w:p>
    <w:p w14:paraId="68C2A05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(九)旅行社安排的购物次数、停留时间及购物场所的名称；</w:t>
      </w:r>
    </w:p>
    <w:p w14:paraId="65E95CB2">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(十)需要旅游者另行付费的游览项目及价格；</w:t>
      </w:r>
    </w:p>
    <w:p w14:paraId="5753654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(十一)解除或者变更合同的条件和提前通知的期限；</w:t>
      </w:r>
    </w:p>
    <w:p w14:paraId="0937DBF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(十二)违反合同的纠纷解决机制及应当承担的责任；</w:t>
      </w:r>
    </w:p>
    <w:p w14:paraId="19DF2E02">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(十三)旅游服务监督、投诉电话；</w:t>
      </w:r>
    </w:p>
    <w:p w14:paraId="5730F196">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(十四)双方协商一致的其他内容。</w:t>
      </w:r>
    </w:p>
    <w:p w14:paraId="0E8B89CF">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第二十九条 旅行社在与旅游者签订旅游合同时，应当对旅游合同的具体内容作出真实、准确、完整的说明。</w:t>
      </w:r>
    </w:p>
    <w:p w14:paraId="681C7C3B">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旅行社和旅游者签订的旅游合同约定不明确或者对格式条款的理解发生争议的，应当按照通常理解予以解释；对格式条款有两种以上解释的，应当作出有利于旅游者的解释；格式条款和非格式条款不一致的，应当采用非格式条款。</w:t>
      </w:r>
    </w:p>
    <w:p w14:paraId="7EF177E5">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第三十条 旅行社组织中国内地居民出境旅游的，应当为旅游团队安排领队全程陪同。</w:t>
      </w:r>
    </w:p>
    <w:p w14:paraId="1AA02FF5">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第三十一条 旅行社为接待旅游者委派的导游人员，应当持有国家规定的导游证。</w:t>
      </w:r>
    </w:p>
    <w:p w14:paraId="68589426">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取得出境旅游业务经营许可的旅行社为组织旅游者出境旅游委派的领队，应当取得导游证，具有相应的学历、语言能力和旅游从业经历，并与委派其从事领队业务的旅行社订立劳动合同。旅行社应当将本单位领队名单报所在地设区的市级旅游行政管理部门备案。</w:t>
      </w:r>
    </w:p>
    <w:p w14:paraId="0C5648C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第三十二条 旅行社聘用导游人员、领队人员应当依法签订劳动合同，并向其支付不低于当地最低工资标准的报酬。</w:t>
      </w:r>
    </w:p>
    <w:p w14:paraId="35130DC8">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第三十三条 旅行社及其委派的导游人员和领队人员不得有下列行为：</w:t>
      </w:r>
    </w:p>
    <w:p w14:paraId="3C011D1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(一)拒绝履行旅游合同约定的义务；</w:t>
      </w:r>
    </w:p>
    <w:p w14:paraId="5169F74D">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(二)非因不可抗力改变旅游合同安排的行程；</w:t>
      </w:r>
    </w:p>
    <w:p w14:paraId="1328883C">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(三)欺骗、胁迫旅游者购物或者参加需要另行付费的游览项目。</w:t>
      </w:r>
    </w:p>
    <w:p w14:paraId="28EBA85E">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第三十四条 旅行社不得要求导游人员和领队人员接待不支付接待和服务费用或者支付的费用低于接待和服务成本的旅游团队，不得要求导游人员和领队人员承担接待旅游团队的相关费用。</w:t>
      </w:r>
    </w:p>
    <w:p w14:paraId="57641017">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第三十五条 旅行社违反旅游合同约定，造成旅游者合法权益受到损害的，应当采取必要的补救措施，并及时报告旅游行政管理部门。</w:t>
      </w:r>
    </w:p>
    <w:p w14:paraId="5DD5749B">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第三十六条 旅行社需要对旅游业务作出委托的，应当委托给具有相应资质的旅行社，征得旅游者的同意，并与接受委托的旅行社就接待旅游者的事宜签订委托合同，确定接待旅游者的各项服务安排及其标准，约定双方的权利、义务。</w:t>
      </w:r>
    </w:p>
    <w:p w14:paraId="67E92DD6">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第三十七条 旅行社将旅游业务委托给其他旅行社的，应当向接受委托的旅行社支付不低于接待和服务成本的费用；接受委托的旅行社不得接待不支付或者不足额支付接待和服务费用的旅游团队。</w:t>
      </w:r>
    </w:p>
    <w:p w14:paraId="351B883A">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接受委托的旅行社违约，造成旅游者合法权益受到损害的，作出委托的旅行社应当承担相应的赔偿责任。作出委托的旅行社赔偿后，可以向接受委托的旅行社追偿。</w:t>
      </w:r>
    </w:p>
    <w:p w14:paraId="2E5887BE">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接受委托的旅行社故意或者重大过失造成旅游者合法权益损害的，应当承担连带责任。</w:t>
      </w:r>
    </w:p>
    <w:p w14:paraId="385405CE">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第三十八条 旅行社应当投保旅行社责任险。旅行社责任险的具体方案由国务院旅游行政主管部门会同国务院保险监督管理机构另行制定。</w:t>
      </w:r>
    </w:p>
    <w:p w14:paraId="02AE6DDB">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第三十九条 旅行社对可能危及旅游者人身、财产安全的事项，应当向旅游者作出真实的说明和明确的警示，并采取防止危害发生的必要措施。</w:t>
      </w:r>
    </w:p>
    <w:p w14:paraId="297FCA85">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发生危及旅游者人身安全的情形的，旅行社及其委派的导游人员、领队人员应当采取必要的处置措施并及时报告旅游行政管理部门；在境外发生的，还应当及时报告中华人民共和国驻该国使领馆、相关驻外机构、当地警方。</w:t>
      </w:r>
    </w:p>
    <w:p w14:paraId="2EE92EA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第四十条 旅游者在境外滞留不归的，旅行社委派的领队人员应当及时向旅行社和中华人民共和国驻该国使领馆、相关驻外机构报告。旅行社接到报告后应当及时向旅游行政管理部门和公安机关报告，并协助提供非法滞留者的信息。</w:t>
      </w:r>
    </w:p>
    <w:p w14:paraId="032C13B6">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旅行社接待入境旅游发生旅游者非法滞留我国境内的，应当及时向旅游行政管理部门、公安机关和外事部门报告，并协助提供非法滞留者的信息。</w:t>
      </w:r>
    </w:p>
    <w:p w14:paraId="4866B0EC">
      <w:pPr>
        <w:pStyle w:val="5"/>
        <w:spacing w:beforeAutospacing="0" w:afterAutospacing="0" w:line="400" w:lineRule="exact"/>
        <w:ind w:firstLine="562"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第五章 监督检查</w:t>
      </w:r>
    </w:p>
    <w:p w14:paraId="1768FB4D">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第四十一条 旅游、工商、价格、商务、外汇等有关部门应当依法加强对旅行社的监督管理，发现违法行为，应当及时予以处理。</w:t>
      </w:r>
    </w:p>
    <w:p w14:paraId="62EB2360">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第四十二条 旅游、工商、价格等行政管理部门应当及时向社会公告监督检查的情况。公告的内容包括旅行社业务经营许可证的颁发、变更、吊销、注销情况，旅行社的违法经营行为以及旅行社的诚信记录、旅游者投诉信息等。</w:t>
      </w:r>
    </w:p>
    <w:p w14:paraId="7E23E266">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第四十三条 旅行社损害旅游者合法权益的，旅游者可以向旅游行政管理部门、工商行政管理部门、价格主管部门、商务主管部门或者外汇管理部门投诉，接到投诉的部门应当按照其职责权限及时调查处理，并将调查处理的有关情况告知旅游者。</w:t>
      </w:r>
    </w:p>
    <w:p w14:paraId="0A9919B1">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第四十四条 旅行社及其分社应当接受旅游行政管理部门对其旅游合同、服务质量、旅游安全、财务账簿等情况的监督检查，并按照国家有关规定向旅游行政管理部门报送经营和财务信息等统计资料。</w:t>
      </w:r>
    </w:p>
    <w:p w14:paraId="2CCF5B8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第四十五条 旅游、工商、价格、商务、外汇等有关部门工作人员不得接受旅行社的任何馈赠，不得参加由旅行社支付费用的购物活动或者游览项目，不得通过旅行社为自己、亲友或者其他个人、组织牟取私利。</w:t>
      </w:r>
    </w:p>
    <w:p w14:paraId="53FFE0E8">
      <w:pPr>
        <w:pStyle w:val="5"/>
        <w:spacing w:beforeAutospacing="0" w:afterAutospacing="0" w:line="400" w:lineRule="exact"/>
        <w:ind w:firstLine="562"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第六章 法律责任</w:t>
      </w:r>
    </w:p>
    <w:p w14:paraId="41D09C31">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第四十六条 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p>
    <w:p w14:paraId="5DDC37E1">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(一)未取得相应的旅行社业务经营许可，经营国内旅游业务、入境旅游业务、出境旅游业务的；</w:t>
      </w:r>
    </w:p>
    <w:p w14:paraId="784D4C72">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（二）分社超出设立分社的旅行社的经营范围经营旅游业务的；</w:t>
      </w:r>
    </w:p>
    <w:p w14:paraId="5A266B58">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（三）旅行社服务网点从事招徕、咨询以外的旅行社业务经营活动的。</w:t>
      </w:r>
    </w:p>
    <w:p w14:paraId="340D5DA7">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第四十七条 旅行社转让、出租、出借旅行社业务经营许可证的，由旅游行政管理部门责令停业整顿1个月至3个月，并没收违法所得；情节严重的，吊销旅行社业务经营许可证。受让或者租借旅行社业务经营许可证的，由旅游行政管理部门责令停止非法经营，没收违法所得，并处10万元以上50万元以下的罚款。</w:t>
      </w:r>
    </w:p>
    <w:p w14:paraId="12070058">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第四十八条 违反本条例的规定，旅行社未在规定期限内向其质量保证金账户存入、增存、补足质量保证金或者提交相应的银行担保的，由旅游行政管理部门责令改正；拒不改正的，吊销旅行社业务经营许可证。</w:t>
      </w:r>
    </w:p>
    <w:p w14:paraId="2BD47D6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第四十九条 违反本条例的规定，旅行社不投保旅行社责任险的，由旅游行政管理部门责令改正；拒不改正的，吊销旅行社业务经营许可证。</w:t>
      </w:r>
    </w:p>
    <w:p w14:paraId="22E6402A">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第五十条 违反本条例的规定，旅行社有下列情形之一的，由旅游行政管理部门责令改正；拒不改正的，处1万元以下的罚款：</w:t>
      </w:r>
    </w:p>
    <w:p w14:paraId="1E1F2C26">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(一)变更名称、经营场所、法定代表人等登记事项或者终止经营，未在规定期限内向原许可的旅游行政管理部门备案，换领或者交回旅行社业务经营许可证的；</w:t>
      </w:r>
    </w:p>
    <w:p w14:paraId="7E2FA547">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(二)设立分社未在规定期限内向分社所在地旅游行政管理部门备案的；</w:t>
      </w:r>
    </w:p>
    <w:p w14:paraId="7F4F49B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(三)不按照国家有关规定向旅游行政管理部门报送经营和财务信息等统计资料的。</w:t>
      </w:r>
    </w:p>
    <w:p w14:paraId="188AC05E">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第五十一条 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没收违法所得，违法所得10万元以上的，并处违法所得1倍以上5倍以下的罚款；违法所得不足10万元或者没有违法所得的，并处10万元以上50万元以下的罚款；情节严重的，吊销旅行社业务经营许可证。</w:t>
      </w:r>
    </w:p>
    <w:p w14:paraId="5AD79726">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第五十二条 违反本条例的规定，旅行社为旅游者安排或者介绍的旅游活动含有违反有关法律、法规规定的内容的，由旅游行政管理部门责令改正，没收违法所得，并处2万元以上10万元以下的罚款；情节严重的，吊销旅行社业务经营许可证。</w:t>
      </w:r>
    </w:p>
    <w:p w14:paraId="341C1F9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第五十三条 违反本条例的规定，旅行社向旅游者提供的旅游服务信息含有虚假内容或者作虚假宣传的，由工商行政管理部门依法给予处罚。</w:t>
      </w:r>
    </w:p>
    <w:p w14:paraId="727B4204">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违反本条例的规定，旅行社以低于旅游成本的报价招徕旅游者的，由价格主管部门依法给予处罚。</w:t>
      </w:r>
    </w:p>
    <w:p w14:paraId="4C4E7377">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第五十四条 违反本条例的规定，旅行社未经旅游者同意在旅游合同约定之外提供其他有偿服务的，由旅游行政管理部门责令改正，处1万元以上5万元以下的罚款。</w:t>
      </w:r>
    </w:p>
    <w:p w14:paraId="041D1C01">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第五十五条 违反本条例的规定，旅行社有下列情形之一的，由旅游行政管理部门责令改正，处2万元以上10万元以下的罚款；情节严重的，责令停业整顿1个月至3个月：</w:t>
      </w:r>
    </w:p>
    <w:p w14:paraId="1E68B1EF">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(一)未与旅游者签订旅游合同；</w:t>
      </w:r>
    </w:p>
    <w:p w14:paraId="19923728">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(二)与旅游者签订的旅游合同未载明本条例第二十八条规定的事项；</w:t>
      </w:r>
    </w:p>
    <w:p w14:paraId="3E601FC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(三)未取得旅游者同意，将旅游业务委托给其他旅行社；</w:t>
      </w:r>
    </w:p>
    <w:p w14:paraId="3EDAED5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(四)将旅游业务委托给不具有相应资质的旅行社；</w:t>
      </w:r>
    </w:p>
    <w:p w14:paraId="446D46E2">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(五)未与接受委托的旅行社就接待旅游者的事宜签订委托合同。</w:t>
      </w:r>
    </w:p>
    <w:p w14:paraId="7E9E4A58">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第五十六条 违反本条例的规定，旅行社组织中国内地居民出境旅游，不为旅游团队安排领队全程陪同的，由旅游行政管理部门责令改正，处1万元以上5万元以下的罚款；拒不改正的，责令停业整顿1个月至3个月。</w:t>
      </w:r>
    </w:p>
    <w:p w14:paraId="7E2C1C14">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第五十七条 违反本条例的规定，旅行社委派的导游人员未持有国家规定的导游证或者委派的领队人员不具备规定的领队条件的，由旅游行政管理部门责令改正，对旅行社处2万元以上10万元以下的罚款。</w:t>
      </w:r>
    </w:p>
    <w:p w14:paraId="56A7D3BA">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第五十八条 违反本条例的规定，旅行社不向其聘用的导游人员、领队人员支付报酬，或者所支付的报酬低于当地最低工资标准的，按照《中华人民共和国劳动合同法》的有关规定处理。</w:t>
      </w:r>
    </w:p>
    <w:p w14:paraId="66B32CD7">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第五十九条 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w:t>
      </w:r>
    </w:p>
    <w:p w14:paraId="1FEDF3DB">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(一)拒不履行旅游合同约定的义务的；</w:t>
      </w:r>
    </w:p>
    <w:p w14:paraId="5237645F">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(二)非因不可抗力改变旅游合同安排的行程的；</w:t>
      </w:r>
    </w:p>
    <w:p w14:paraId="5CFE351D">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(三)欺骗、胁迫旅游者购物或者参加需要另行付费的游览项目的。</w:t>
      </w:r>
    </w:p>
    <w:p w14:paraId="1CC57685">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第六十条 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p>
    <w:p w14:paraId="69B1A05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第六十一条 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p w14:paraId="7949F54F">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第六十二条 违反本条例的规定，有下列情形之一的，由旅游行政管理部门责令改正，停业整顿1个月至3个月；情节严重的，吊销旅行社业务经营许可证：</w:t>
      </w:r>
    </w:p>
    <w:p w14:paraId="7B20BAC5">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(一)旅行社不向接受委托的旅行社支付接待和服务费用的；</w:t>
      </w:r>
    </w:p>
    <w:p w14:paraId="56A88CC2">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(二)旅行社向接受委托的旅行社支付的费用低于接待和服务成本的；</w:t>
      </w:r>
    </w:p>
    <w:p w14:paraId="3B54F02F">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(三)接受委托的旅行社接待不支付或者不足额支付接待和服务费用的旅游团队的。</w:t>
      </w:r>
    </w:p>
    <w:p w14:paraId="413EC6E0">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第六十三条 违反本条例的规定，旅行社及其委派的导游人员、领队人员有下列情形之一的，由旅游行政管理部门责令改正，对旅行社处2万元以上10万元以下的罚款；对导游人员、领队人员处4000元以上2万元以下的罚款；情节严重的，责令旅行社停业整顿1个月至3个月，或者吊销旅行社业务经营许可证、导游证：</w:t>
      </w:r>
    </w:p>
    <w:p w14:paraId="4870CFC5">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(一)发生危及旅游者人身安全的情形，未采取必要的处置措施并及时报告的；</w:t>
      </w:r>
    </w:p>
    <w:p w14:paraId="5611A35D">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(二)旅行社组织出境旅游的旅游者非法滞留境外，旅行社未及时报告并协助提供非法滞留者信息的；</w:t>
      </w:r>
    </w:p>
    <w:p w14:paraId="3677818B">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(三)旅行社接待入境旅游的旅游者非法滞留境内，旅行社未及时报告并协助提供非法滞留者信息的。</w:t>
      </w:r>
    </w:p>
    <w:p w14:paraId="4AE271C5">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第六十四条 因妨害国(边)境管理受到刑事处罚的，在刑罚执行完毕之日起五年内不得从事旅行社业务经营活动；旅行社被吊销旅行社业务经营许可的，其主要负责人在旅行社业务经营许可被吊销之日起五年内不得担任任何旅行社的主要负责人。</w:t>
      </w:r>
    </w:p>
    <w:p w14:paraId="2426E128">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第六十五条 旅行社违反本条例的规定，损害旅游者合法权益的，应当承担相应的民事责任；构成犯罪的，依法追究刑事责任。</w:t>
      </w:r>
    </w:p>
    <w:p w14:paraId="791257B2">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第六十六条 违反本条例的规定，旅游行政管理部门或者其他有关部门及其工作人员有下列情形之一的，对直接负责的主管人员和其他直接责任人员依法给予处分：</w:t>
      </w:r>
    </w:p>
    <w:p w14:paraId="58B25224">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(一)发现违法行为不及时予以处理的；</w:t>
      </w:r>
    </w:p>
    <w:p w14:paraId="5D67E90B">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(二)未及时公告对旅行社的监督检查情况的；</w:t>
      </w:r>
    </w:p>
    <w:p w14:paraId="4D95D84B">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(三)未及时处理旅游者投诉并将调查处理的有关情况告知旅游者的；</w:t>
      </w:r>
    </w:p>
    <w:p w14:paraId="44D6ACF4">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(四)接受旅行社的馈赠的；</w:t>
      </w:r>
    </w:p>
    <w:p w14:paraId="6468B89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(五)参加由旅行社支付费用的购物活动或者游览项目的；</w:t>
      </w:r>
    </w:p>
    <w:p w14:paraId="775B26AE">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(六)通过旅行社为自己、亲友或者其他个人、组织牟取私利的。</w:t>
      </w:r>
    </w:p>
    <w:p w14:paraId="4CDB5888">
      <w:pPr>
        <w:pStyle w:val="5"/>
        <w:spacing w:beforeAutospacing="0" w:afterAutospacing="0" w:line="400" w:lineRule="exact"/>
        <w:ind w:firstLine="562" w:firstLineChars="20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第七章 附 则</w:t>
      </w:r>
    </w:p>
    <w:p w14:paraId="02214F6C">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第六十七条 香港特别行政区、澳门特别行政区和台湾地区的投资者在内地投资设立的旅行社，参照适用本条例。</w:t>
      </w:r>
    </w:p>
    <w:p w14:paraId="3C1241C8">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第六十八条 本条例自2009年5月1日起施行。1996年10月15日国务院发布的《旅行社管理条例》同时废止。</w:t>
      </w:r>
    </w:p>
    <w:p w14:paraId="03F3DF72">
      <w:pPr>
        <w:pStyle w:val="5"/>
        <w:spacing w:beforeAutospacing="0" w:afterAutospacing="0" w:line="400" w:lineRule="exact"/>
        <w:jc w:val="both"/>
        <w:rPr>
          <w:rFonts w:ascii="仿宋_GB2312" w:hAnsi="仿宋_GB2312" w:eastAsia="仿宋_GB2312" w:cs="仿宋_GB2312"/>
          <w:sz w:val="28"/>
          <w:szCs w:val="28"/>
        </w:rPr>
      </w:pPr>
    </w:p>
    <w:p w14:paraId="62BF9E20">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附：</w:t>
      </w:r>
    </w:p>
    <w:p w14:paraId="6FDE909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 《国务院关于修改部分行政法规的决定》（国务院令第666号）相关内容：</w:t>
      </w:r>
    </w:p>
    <w:p w14:paraId="4C59182A">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五十七、将《旅行社条例》第六条修改为：“申请经营国内旅游业务和入境旅游业务的，应当取得企业法人资格，并且注册资本不少于30万元。”</w:t>
      </w:r>
    </w:p>
    <w:p w14:paraId="3E3E8A3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七条修改为：“申请经营国内旅游业务和入境旅游业务的，应当向所在地省、自治区、直辖市旅游行政管理部门或者其委托的设区的市级旅游行政管理部门提出申请，并提交符合本条例第六条规定的相关证明文件。受理申请的旅游行政管理部门应当自受理申请之日起20个工作日内作出许可或者不予许可的决定。予以许可的，向申请人颁发旅行社业务经营许可证；不予许可的，书面通知申请人并说明理由。”</w:t>
      </w:r>
    </w:p>
    <w:p w14:paraId="066FE35B">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删去第九条中的“旅行社应当持换发的旅行社业务经营许可证到工商行政管理部门办理变更登记”。</w:t>
      </w:r>
    </w:p>
    <w:p w14:paraId="11CBD0D4">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删去第十条第一款中的“持旅行社业务经营许可证副本”。</w:t>
      </w:r>
    </w:p>
    <w:p w14:paraId="3FF60FCA">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二十二条修改为：“外商投资企业申请经营旅行社业务，应当向所在地省、自治区、直辖市旅游行政管理部门提出申请，并提交符合本条例第六条规定条件的相关证明文件。省、自治区、直辖市旅游行政管理部门应当自受理申请之日起30个工作日内审查完毕。予以许可的，颁发旅行社业务经营许可证；不予许可的，书面通知申请人并说明理由。</w:t>
      </w:r>
    </w:p>
    <w:p w14:paraId="6305F070">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“设立外商投资旅行社，还应当遵守有关外商投资的法律、法规。”</w:t>
      </w:r>
    </w:p>
    <w:p w14:paraId="432F86A6">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第四十六条第二项修改为：“（二）分社超出设立分社的旅行社的经营范围经营旅游业务的”。第三项修改为：“（三）旅行社服务网点从事招徕、咨询以外的旅行社业务经营活动的”。</w:t>
      </w:r>
    </w:p>
    <w:p w14:paraId="68519EEC">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删去第四十七条中的“或者工商行政管理部门”。</w:t>
      </w:r>
    </w:p>
    <w:p w14:paraId="31D38BE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2.中华人民共和国国务院令第676号修改的相关内容：</w:t>
      </w:r>
    </w:p>
    <w:p w14:paraId="3EF1F42B">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三十三、将《旅行社条例》第三十一条修改为：“旅行社为接待旅游者委派的导游人员，应当持有国家规定的导游证。</w:t>
      </w:r>
    </w:p>
    <w:p w14:paraId="270269F4">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取得出境旅游业务经营许可的旅行社为组织旅游者出境旅游委派的领队，应当取得导游证，具有相应的学历、语言能力和旅游从业经历，并与委派其从事领队业务的旅行社订立劳动合同。旅行社应当将本单位领队名单报所在地设区的市级旅游行政管理部门备案。”</w:t>
      </w:r>
    </w:p>
    <w:p w14:paraId="77F2D6E2">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第五十七条修改为：“违反本条例的规定，旅行社委派的导游人员未持有国家规定的导游证或者委派的领队人员不具备规定的领队条件的，由旅游行政管理部门责令改正，对旅行社处2万元以上10万元以下的罚款。”</w:t>
      </w:r>
    </w:p>
    <w:p w14:paraId="61E730C9">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删去第五十九条中的“或者领队证”。</w:t>
      </w:r>
    </w:p>
    <w:p w14:paraId="6BB3B793">
      <w:pPr>
        <w:pStyle w:val="5"/>
        <w:spacing w:beforeAutospacing="0" w:afterAutospacing="0" w:line="400" w:lineRule="exact"/>
        <w:ind w:firstLine="560" w:firstLineChars="200"/>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删去第六十三条中的“领队证”。</w:t>
      </w:r>
    </w:p>
    <w:sectPr>
      <w:footerReference r:id="rId3" w:type="default"/>
      <w:pgSz w:w="11906" w:h="16838"/>
      <w:pgMar w:top="737" w:right="2608" w:bottom="737" w:left="1020" w:header="851" w:footer="510"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8C35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6A7614">
                          <w:pPr>
                            <w:pStyle w:val="3"/>
                            <w:rPr>
                              <w:rFonts w:ascii="仿宋_GB2312" w:hAnsi="仿宋_GB2312" w:eastAsia="仿宋_GB2312" w:cs="仿宋_GB2312"/>
                              <w:sz w:val="28"/>
                              <w:szCs w:val="28"/>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E6A7614">
                    <w:pPr>
                      <w:pStyle w:val="3"/>
                      <w:rPr>
                        <w:rFonts w:ascii="仿宋_GB2312" w:hAnsi="仿宋_GB2312" w:eastAsia="仿宋_GB2312" w:cs="仿宋_GB2312"/>
                        <w:sz w:val="28"/>
                        <w:szCs w:val="28"/>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60"/>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F4C"/>
    <w:rsid w:val="00312F4C"/>
    <w:rsid w:val="007611F7"/>
    <w:rsid w:val="007A5156"/>
    <w:rsid w:val="0370192B"/>
    <w:rsid w:val="141009D0"/>
    <w:rsid w:val="15A0273A"/>
    <w:rsid w:val="1F212716"/>
    <w:rsid w:val="425C64B2"/>
    <w:rsid w:val="6B864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8716</Words>
  <Characters>8784</Characters>
  <Lines>63</Lines>
  <Paragraphs>18</Paragraphs>
  <TotalTime>1</TotalTime>
  <ScaleCrop>false</ScaleCrop>
  <LinksUpToDate>false</LinksUpToDate>
  <CharactersWithSpaces>8862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2024-04-25T07:11:00Z</dcterms:created>
  <dc:creator>Administrator</dc:creator>
  <cp:lastModifiedBy>祁喜</cp:lastModifiedBy>
  <cp:lastPrinted>2019-07-10T08:15:00Z</cp:lastPrinted>
  <dcterms:modified xsi:type="dcterms:W3CDTF">2025-11-18T01:17:59Z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534881CF2075416883EF026BFDE4FAE0_13</vt:lpwstr>
  </property>
</Properties>
</file>